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CE0" w:rsidRPr="00F45CE0" w:rsidRDefault="00F45CE0" w:rsidP="00F45CE0">
      <w:pPr>
        <w:widowControl w:val="0"/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                           Приложение № 2</w:t>
      </w:r>
    </w:p>
    <w:p w:rsidR="00F45CE0" w:rsidRPr="00F45CE0" w:rsidRDefault="00F45CE0" w:rsidP="00F45CE0">
      <w:pPr>
        <w:widowControl w:val="0"/>
        <w:tabs>
          <w:tab w:val="left" w:pos="720"/>
        </w:tabs>
        <w:autoSpaceDE w:val="0"/>
        <w:spacing w:after="0" w:line="240" w:lineRule="auto"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 к приказу  </w:t>
      </w:r>
      <w:r w:rsidRPr="00F45CE0">
        <w:rPr>
          <w:rFonts w:ascii="Times New Roman" w:eastAsia="DejaVu Sans" w:hAnsi="Times New Roman" w:cs="Times New Roman"/>
          <w:kern w:val="2"/>
          <w:sz w:val="24"/>
          <w:szCs w:val="24"/>
          <w:u w:val="single"/>
          <w:lang w:eastAsia="ko-KR"/>
        </w:rPr>
        <w:t>№ 24 от «27» августа 2025г</w:t>
      </w:r>
      <w:r w:rsidRPr="00F45CE0"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  <w:t xml:space="preserve">. </w:t>
      </w:r>
    </w:p>
    <w:p w:rsidR="00F45CE0" w:rsidRPr="00F45CE0" w:rsidRDefault="00F45CE0" w:rsidP="00F45CE0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</w:p>
    <w:p w:rsidR="00F45CE0" w:rsidRPr="00F45CE0" w:rsidRDefault="00F45CE0" w:rsidP="00F45CE0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>Календарный план воспитательной работы основного общего образования</w:t>
      </w:r>
    </w:p>
    <w:p w:rsidR="00F45CE0" w:rsidRPr="00F45CE0" w:rsidRDefault="00F45CE0" w:rsidP="00F45CE0">
      <w:pPr>
        <w:widowControl w:val="0"/>
        <w:autoSpaceDE w:val="0"/>
        <w:spacing w:after="0" w:line="240" w:lineRule="auto"/>
        <w:ind w:right="-1"/>
        <w:jc w:val="center"/>
        <w:rPr>
          <w:rFonts w:ascii="Times New Roman" w:eastAsia="DejaVu Sans" w:hAnsi="Times New Roman" w:cs="Times New Roman"/>
          <w:w w:val="1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  <w:t xml:space="preserve"> в МКОУ «Сызгинская ООШ» на 2025-2026 учебный год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В основе плана ВР лежит календарь образовательных событий и памятных дат на 2025/2026 уч. год 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2025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Год защитника Отечества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80-летие Победы в Великой Отечественной войне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Год детского отдыха в системе образования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270-летие МГУ им. М. В. Ломоносова (25.01)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Десятилетие науки 100-летие Международного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детского центра «Артек» (16.06)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 270-летие Московского государственного университета им. М. В. Ломоносова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 xml:space="preserve">2017 – 2027 Десятилетие детства в Российской Федерации </w:t>
      </w:r>
    </w:p>
    <w:p w:rsidR="00F45CE0" w:rsidRPr="00F45CE0" w:rsidRDefault="00F45CE0" w:rsidP="00F45CE0">
      <w:pPr>
        <w:widowControl w:val="0"/>
        <w:tabs>
          <w:tab w:val="left" w:pos="851"/>
        </w:tabs>
        <w:autoSpaceDE w:val="0"/>
        <w:spacing w:after="0" w:line="240" w:lineRule="auto"/>
        <w:ind w:firstLine="709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  <w:r w:rsidRPr="00F45CE0"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  <w:t>2022 -2032 Десятилетие науки и технологий в Российской Федерации</w:t>
      </w:r>
    </w:p>
    <w:p w:rsidR="00F45CE0" w:rsidRPr="00F45CE0" w:rsidRDefault="00F45CE0" w:rsidP="00F45CE0">
      <w:pPr>
        <w:widowControl w:val="0"/>
        <w:autoSpaceDE w:val="0"/>
        <w:spacing w:after="0" w:line="240" w:lineRule="auto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ko-KR"/>
        </w:rPr>
      </w:pPr>
    </w:p>
    <w:p w:rsidR="00F45CE0" w:rsidRPr="00F45CE0" w:rsidRDefault="00F45CE0" w:rsidP="00F45CE0">
      <w:pPr>
        <w:widowControl w:val="0"/>
        <w:autoSpaceDE w:val="0"/>
        <w:spacing w:after="0" w:line="240" w:lineRule="auto"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ko-KR"/>
        </w:rPr>
      </w:pPr>
    </w:p>
    <w:tbl>
      <w:tblPr>
        <w:tblW w:w="9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93"/>
        <w:gridCol w:w="644"/>
        <w:gridCol w:w="131"/>
        <w:gridCol w:w="60"/>
        <w:gridCol w:w="1427"/>
        <w:gridCol w:w="189"/>
        <w:gridCol w:w="2014"/>
      </w:tblGrid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 Урочная деятельность»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Ответственные,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соц партнеры 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знаний. Разговор «Зачем нужно учиться?»  Открытый урок безопасности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сентября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заместитель директора,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преподаватель-организатор ОБЗР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солидарности в борьбе с терроризмом. День памяти жертв терроризма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3  сентября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Международный день памяти жертв фашизма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 Педагог-организатор,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День воинской славы Бородинское сражение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8 сентября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Педагог-организатор,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День победы русских полков во главе с великим князем Д. Донским над монголо-татарскими войсками в Куликовской битве (1380)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5-6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сентября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истории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170 лет со дня начала Севастопольской обороны (1854 – 1855)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25 сентября 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истории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Проведение онлайн конкурсов и викторин на образовательных платформах.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Учителя-предметники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Международный день школьных библиотек (в рамках профориентации: презентация профессии библиотекаря)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28 октября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литературы, педагог-библиотекарь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Подготовка участников школьного и муниципального этапов ВСОШ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Сентябрь-декабрь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Учителя-предметники, ЗДУР</w:t>
            </w:r>
          </w:p>
        </w:tc>
      </w:tr>
      <w:tr w:rsidR="00F45CE0" w:rsidRPr="00F45CE0" w:rsidTr="00D51AB7">
        <w:trPr>
          <w:trHeight w:val="418"/>
        </w:trPr>
        <w:tc>
          <w:tcPr>
            <w:tcW w:w="4993" w:type="dxa"/>
          </w:tcPr>
          <w:p w:rsidR="00F45CE0" w:rsidRPr="00F45CE0" w:rsidRDefault="00F45CE0" w:rsidP="00F45CE0">
            <w:pPr>
              <w:numPr>
                <w:ilvl w:val="0"/>
                <w:numId w:val="1"/>
              </w:numPr>
              <w:spacing w:after="0" w:line="240" w:lineRule="auto"/>
              <w:ind w:firstLine="708"/>
              <w:jc w:val="both"/>
              <w:rPr>
                <w:rFonts w:ascii="Times New Roman" w:eastAsia="DejaVu Sans" w:hAnsi="Times New Roman" w:cs="Times New Roman"/>
                <w:bCs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sz w:val="24"/>
                <w:szCs w:val="24"/>
                <w:lang w:eastAsia="ko-KR"/>
              </w:rPr>
              <w:t>Подготовка участников НПК (школьный и муниципальный уровень)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Январь-март)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Государственного герба Российской Федерации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30 ноября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по воспитанию, 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День математика 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(информация о выдающихся математиках,  на решение задач на логику занимательная математика)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учитель математики, 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Неизвестного солдата. Урок памяти и мужества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 декабря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Учитель истории, классный руководитель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Героев Отечества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(Герои СВО)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педагог-организатор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добровольца (волонтёра)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директора по воспитанию, ЗДВР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Конституции Российской Федерации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учитель обществознания, советник директора по воспитанию, 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 День полного освобождения г. Ленинграда от фашистской блокады (1944)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(в рамках информационного бюллетеня)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27 января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Кл. рук-ль, учитель истории, Сызгинский СДК (по согласованию)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воинской славы России.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разгрома советскими войсками немецко-фашистских войск в Сталинградской битве (1943)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 февраля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истории,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15 февраля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руководитель, 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Международный день родного языка</w:t>
            </w: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</w: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февраля</w:t>
            </w: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русского языка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lastRenderedPageBreak/>
              <w:t xml:space="preserve">Всемирный день земли 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21  марта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Классный руководитель,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педагог-организатор, учитель географии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135 лет со дня рождения русского писателя, драматурга Михаила Афанасьевича Булгакова (1891 – 1940);</w:t>
            </w:r>
          </w:p>
        </w:tc>
        <w:tc>
          <w:tcPr>
            <w:tcW w:w="64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8-9</w:t>
            </w:r>
          </w:p>
        </w:tc>
        <w:tc>
          <w:tcPr>
            <w:tcW w:w="1618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15 мая</w:t>
            </w:r>
          </w:p>
        </w:tc>
        <w:tc>
          <w:tcPr>
            <w:tcW w:w="2203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Учитель литературы, советник директора по воспитанию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«Классное руководство»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Выборы актива классов. Распределение обязанностей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Сентябрь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Составление социальных паспортов класса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Сентябрь-октябрь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Инструктажи, беседы по общей   безопасности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еженедельно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Родительское собрание (обязательные вопросы: возрастные и психологические особенности, профилактика и безопасность, роль родителей в профориентации школьника, формирование жизненных ценностей в семье)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 реже 1 раза в четверть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Администрация школы, 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Подготовка к СПТ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приказу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Кл. рук-ли, психолог, ЗДВР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Подготовка тематических линеек, отчетов по дежурству, вынос флага. Проведение внеурочных занятий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«Разговоры о важном», « Россия-мои горизонты»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По плану 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Подготовка к календарным общешкольным праздникам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плану ВР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 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Организация дежурства классов по школе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графику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 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Изучение занятости детей во внеурочное время. Вовлечение в дела класса и школы, контроль занятости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Классные руководители 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Матери.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Работа мастерских. Монтаж видеороликов, классные поздравительные программы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ab/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24 ноября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родители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отца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Флешмоб «Общее дело с отцом»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17 октября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Профориентация (экскурсии, беседы, работа с сайтами, участие в проекте «Билет в будущее», профпробы, поездки по учреждениям СПО, встречи с интересными людьми разных профессии, экскурсии на </w:t>
            </w: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предприятия, посещение дней открытых дверей)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ежемесячно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руководители, навигаторы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Культпоходы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раз в четверть по плану кл. рук-ля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Согласно индивидуальным  планам работы классных руководителей.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tabs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«Взаимодействие с родителями или их законными представителями»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Родительские собрания. Индивидуальные беседы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Не реже 1 раза в четверть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Классные рук-ли, администрация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Информационное оповещение через школьный сайт, мессенджер в ВК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Заместитель директора по ВР, кл. рук-ли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Организация родительского контроля за горячим питанием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Заместитель директора по ВР, кл. рук-ли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Совместные праздники, подготовка к ним (День знаний, Новый год, 9 мая, масленица, Последний звонок, Итоги года»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Согласно  календаря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Заместитель директора по ВР, кл. рук-ли, 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Проведение индивидуальных консультаций по вопросам обучения, воспитания детей. Оказание помощи, в т.ч. семьям, находящимся в ТЖС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Педагог-психолог, классный руководитель, соц. педагог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Индивидуальные планы классных руководителей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«Внеурочная деятельность»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Курс «Разговоры о важном»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понедельникам (08.15-08.55)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Курс «Моя Россия – мои горизонты».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6-9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четвергам (08.15-08.55)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Курс «Практикум по подготовке к ОГЭ» обществознание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Среда (15.20-16.05)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обществознания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Курс «Практикум по подготовке к ОГЭ»география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Понедельник (15.20-16.05)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географии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Курс «Практикум по подготовке к ОГЭ» математика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Четверг  (15.20-16.05)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Учитель математики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Курс «Практикум по подготовке к ОГЭ» информатика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Пятница (15.20-16.05)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информатики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Основы функциональной грамотности </w:t>
            </w:r>
          </w:p>
        </w:tc>
        <w:tc>
          <w:tcPr>
            <w:tcW w:w="835" w:type="dxa"/>
            <w:gridSpan w:val="3"/>
            <w:tcBorders>
              <w:righ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16" w:type="dxa"/>
            <w:gridSpan w:val="2"/>
            <w:tcBorders>
              <w:left w:val="single" w:sz="4" w:space="0" w:color="auto"/>
            </w:tcBorders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Вторник, четверг (14.35-15.15)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Учитель обществознания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tabs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«Самоуправление. Общественные объединения»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Выборы лидеров, активов  классов, распределение обязанностей.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сентябрь/в теч.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Работа в соответствии с обязанностями, временными поручениями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Участие в социально-ориентированный акциях/проектах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РДДМ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Советник директора по воспитанию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Подготовка к общешкольным мероприятиям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Педагог-организатор, кл. рук-ль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Участие в школе лидерства (сборы, учеба, заседание совета активистов)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МОУО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директора по воспитанию, педагог-организатор</w:t>
            </w:r>
          </w:p>
        </w:tc>
      </w:tr>
      <w:tr w:rsidR="00F45CE0" w:rsidRPr="00F45CE0" w:rsidTr="00D51AB7">
        <w:tc>
          <w:tcPr>
            <w:tcW w:w="7444" w:type="dxa"/>
            <w:gridSpan w:val="6"/>
          </w:tcPr>
          <w:p w:rsidR="00F45CE0" w:rsidRPr="00F45CE0" w:rsidRDefault="00F45CE0" w:rsidP="00F45CE0">
            <w:pPr>
              <w:widowControl w:val="0"/>
              <w:tabs>
                <w:tab w:val="left" w:pos="851"/>
              </w:tabs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«Профориентация»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Проведение дней открытых дверей «Добро пожаловать»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Проведение дней профориентации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Экскурсии на предприятия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Проведение мастер-классов, тренингов и деловых игр для школьников Красноуфимского муниципального округа во время весенних каникул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 «Моя первая профессия»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Проект «Билет в будущее»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Конкурсы для обучающихся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Реализация программы внеурочной деятельности «Робототехника»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Заключение договоров о сетевом партнерстве по реализации профориентационных мероприятий.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Участие в ярмарках учебных мест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Организация встреч с представителями и выпускниками СПО г.Красноуфимска 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Оформление информационных стендов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Проведение родительского собрания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F45CE0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Размещение материалов по професиональной ориентации обучающихся на официальном сайте МКОУ «Сызгинская ООШ»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 классы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Сентябрь-апрель 2025/2026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Сентябрь-апрель 2025/2026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Сентябрь-апрель 2025/2026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Март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согласованию с ЦЗН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2025/2026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учебного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Классные руководители, педагог-навигатор, администратор 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Модуль «Общешкольные дела»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Мероприятие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Торжественные линейки «День Знаний», </w:t>
            </w: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«Последний звонок»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1 сентября, 22 </w:t>
            </w: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lastRenderedPageBreak/>
              <w:t>мая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 xml:space="preserve">педагог - </w:t>
            </w: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организатор,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Урок памяти жертв терроризма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04.09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ДК по согласованию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Календарные праздники День учителя, День матери и отца, Новый год, 23 февраля, 8 марта, День Победы»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Спортивные соревнования: осенний кросс, фестиваль ГТО, Лыжня России, военно-спортивная игра, соревнования по баскетболу, футболу.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Учитель физ-ры, рук-ль ШСК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Смотр строя и песни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патриотического месячника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</w:p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День  Героев Отечества и неизвестного солдата. Урок памяти и мужества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3 декабрь-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9 декабря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Учитель истории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Общественная презентация достижений обучающихся по итогам уч. года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Последний учебный день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педагог - организатор, 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snapToGrid w:val="0"/>
              <w:spacing w:after="0" w:line="240" w:lineRule="auto"/>
              <w:jc w:val="center"/>
              <w:rPr>
                <w:rFonts w:ascii="Times New Roman" w:eastAsia="Batang;??" w:hAnsi="Times New Roman" w:cs="Times New Roman"/>
                <w:b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Cs/>
                <w:kern w:val="2"/>
                <w:sz w:val="24"/>
                <w:szCs w:val="24"/>
                <w:lang w:eastAsia="ko-KR"/>
              </w:rPr>
              <w:t>Социальное партнерство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Название мероприятия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Ответственный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Социальные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партнеры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 xml:space="preserve">Дата 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  <w:t>проведения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Поездки, культпоходы</w:t>
            </w:r>
          </w:p>
        </w:tc>
        <w:tc>
          <w:tcPr>
            <w:tcW w:w="775" w:type="dxa"/>
            <w:gridSpan w:val="2"/>
            <w:vMerge w:val="restart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Кл. рук-ли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Турагенство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Профориентация (встречи, дни открытых дверей)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Учреждения СПО, специалисты из организаций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Календарные праздники, памятные даты и события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ДК, сельская библиотека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Календарь образовательных событий и памятных дат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Уроки здоровья. Медосмотр. Вакцинация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Натальинская РБ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течение года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Профилактические мероприятия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Сотрудники ПЧ, ГИБДД, УУП, испектор ПДН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приказу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Конкурсы, соревнования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организаторы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Cs/>
                <w:kern w:val="2"/>
                <w:sz w:val="24"/>
                <w:szCs w:val="24"/>
                <w:lang w:eastAsia="ko-KR"/>
              </w:rPr>
              <w:t>Акции по отправке писем и посылок на СВО</w:t>
            </w:r>
          </w:p>
        </w:tc>
        <w:tc>
          <w:tcPr>
            <w:tcW w:w="775" w:type="dxa"/>
            <w:gridSpan w:val="2"/>
            <w:vMerge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Совет ветеранов, волонтеры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spacing w:after="0" w:line="240" w:lineRule="auto"/>
              <w:jc w:val="center"/>
              <w:rPr>
                <w:rFonts w:ascii="Times New Roman" w:eastAsia="Batang;??" w:hAnsi="Times New Roman" w:cs="Times New Roman"/>
                <w:b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«Внешкольные мероприятия»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Название мероприятий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 xml:space="preserve">Экскурсии, поездки, походы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кл. рук-ля (не реже 1 раза в четверть)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родители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Посещение кинотеатра в рамках проекта «Киноуроки»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года, по приглашению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Сызгинский СДК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Посещение мероприятий в ДК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Участие в выездных фестивалях и конкурсах, соревнованиях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spacing w:after="0" w:line="240" w:lineRule="auto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«Профилактика и безопасность»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napToGrid w:val="0"/>
              <w:spacing w:after="0" w:line="240" w:lineRule="auto"/>
              <w:rPr>
                <w:rFonts w:ascii="Times New Roman" w:eastAsia="Batang;??" w:hAnsi="Times New Roman" w:cs="Times New Roman"/>
                <w:b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Ответственные 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i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Профилактика детского дорожно-транспортного травматизма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Беседы, инструктажи, просмотр и обсуждение видео, встречи с инспектором ГИБДД по темам «Безопасный маршрут Школа-дом-школа», «Дорожные ловушки», ПДД для водитель, пешеходов», «Светоотражатель. Правила ношения», «Осторожно, гололед». Правила перевозки пассажиров. Безопасность на железной дороге и в общественном транспорте». Недопущение правлением ТС без прав и в состоянии алкогольного опьянения и др.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течении года по плану кл. рук-ля, по согласованию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Кл. рук-ль, преподаватель-организатор ОБЗР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i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Профилактика аддиктивного поведения (алкогольная, никотиновая, наркотическая зависимость, гаджетозависимость, игровая зависимость),  пропаганда здорового образа жизни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Уроки/дни Здоровья. Беседы «Борьба с вредными привычками», «Профилактика простудных и инфекционных заболеваний», «Профилактика ВИЧ», «Здоровый сон»,  «Режим дня», «Личная гигиена», «Спорт-норма жизни», « Я выбирая жизнь», День без гаджитов, Правила пользования сотовыми телефонами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течении года по плану кл. рук-лей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медработник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Всероссийский урок безопасности школьников в сети интернет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27 октябрь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Учитель информатики.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СПТ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7-9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ЗДВР. педагог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Участие в спортивных мероприятиях школы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ШСК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i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Профилактика насилия и травли (буллинга)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Беседы, тренинги «Свой среди чужих», «Чужой среди своих». Изучение междличностных взаимоотношений, выявление рисков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ЗД ВР, классные руководители,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Советник директора по воспитанию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lastRenderedPageBreak/>
              <w:t>Решение конфликтных ситуаций. Сплочение коллектива через совместные дела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При необходимости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Кл. рук-ль, ЗДВР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i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Профилактика делинквентного (противоправного) поведения. Безопасность жизнедеятельности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Правовое просвещение-формирование законопослушного поведения (неделя правовых знаний, день трезвости, день отказа от курения, не своё-не трогай, день Конституции РФ и др)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В течении года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ЗДВР,  классные руководители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Единый день профилактики правонарушений и деструктивного поведения (правовые, профилактические игры, практикумы, работа с правовыми документами, беседы и т.п.) 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приказу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ЗДВР, 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Беседы про профилактике ПБ (причины пожара, средства и способы пожаротушения, эвакуация и алгоритм действий при пожаре, пожарная безопасность в Новогодние праздники, экскурсии в ПЧ)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ОБЗР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Участие в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тренировочных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эвакуационных</w:t>
            </w:r>
          </w:p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мероприятиях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графику, не реже 1 р в полугодие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преподаватель ОБЗР 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i/>
                <w:kern w:val="2"/>
                <w:sz w:val="24"/>
                <w:szCs w:val="24"/>
                <w:lang w:eastAsia="ko-KR"/>
              </w:rPr>
              <w:t>Профилактика экстремизма и терроризма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Проведение классных часов, посвященных Дню солидарности в борьбе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с терроризмом. «Экстремизм, терроризм-угроза обществу»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3 сентября 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Инструктажи и практикумы «Действия в случае террористической угрозы» (вооруженное нападение, захват в заложники, обнаружение подозрительных предметов)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преподаватель ОБЗР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Организация встреч обучающихся с представителями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правоохранительных органов, с целью разъяснения российского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законодательства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противодействию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экстремистской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деятельности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УУП по согласованию, инспектор ПДН, ФСБ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Проведение воспитательных мероприятий в ходе урочной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деятельности по сплочению класса путем преодоления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негативных установок в области межэтнического общения,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профилактики экстремистских проявлений, формирования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законопослушного терпимого поведения обучающихся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Заместитель директора по ВР,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Мероприятия, посвященные Дню народного единства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4 ноября (накануне)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 xml:space="preserve">Педагог-организатор </w:t>
            </w: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lastRenderedPageBreak/>
              <w:t>ОБЗР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color w:val="FF0000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lastRenderedPageBreak/>
              <w:t>Профилактика аутодеструктивного, рискованного и суицидального поведения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Индивидуальные консультации с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-обучающимися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-родителями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10-11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запросу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Тренинги, практикумы «Безвыходных ситуаций не бывает»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1 раз в четверть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Кл. рук-ль, психолог, 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Беседы, тренинги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Как уберечься от стресса. Как снять напряжение. Как снять агрессию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необходимости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Классный руководитель психолог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Консультативная помощь обучающимся,  законным представителям представителями и педагогам по вопросам  подростков по вопросам  профилактики  суицидального  поведения.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 xml:space="preserve">В течение года </w:t>
            </w:r>
          </w:p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 требованию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Педагог-психолог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spacing w:after="0" w:line="240" w:lineRule="auto"/>
              <w:jc w:val="center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  <w:t>Модуль «Организация предметно-эстетической среды»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Мероприятие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Классы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Дата 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Ответственные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Оформление тематических зон к праздникам. Выставки рисунков, фотографий творческих работ, посвященных событиям и памятным датам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val="en-US" w:eastAsia="ko-KR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Трудовые десанты по уборке территории школы и поселка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Оформление стендов, кабинетов, коридоров школы к различным праздникам, событиям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ind w:right="-1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В течение года по обращению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Дежурство по школе и классу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рук-ли</w:t>
            </w:r>
          </w:p>
        </w:tc>
      </w:tr>
      <w:tr w:rsidR="00F45CE0" w:rsidRPr="00F45CE0" w:rsidTr="00D51AB7">
        <w:tc>
          <w:tcPr>
            <w:tcW w:w="9458" w:type="dxa"/>
            <w:gridSpan w:val="7"/>
          </w:tcPr>
          <w:p w:rsidR="00F45CE0" w:rsidRPr="00F45CE0" w:rsidRDefault="00F45CE0" w:rsidP="00F45CE0">
            <w:pPr>
              <w:widowControl w:val="0"/>
              <w:spacing w:after="0" w:line="240" w:lineRule="auto"/>
              <w:jc w:val="center"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b/>
                <w:sz w:val="24"/>
                <w:szCs w:val="24"/>
                <w:lang w:eastAsia="ru-RU"/>
              </w:rPr>
              <w:t>Экскурсии, походы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Ориентировочная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дата</w:t>
            </w:r>
          </w:p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Поход классом в кино, в природу. Культпоходы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классного руководителя.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45CE0" w:rsidRPr="00F45CE0" w:rsidTr="00D51AB7">
        <w:tc>
          <w:tcPr>
            <w:tcW w:w="4993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Экскурсии (посещение достопримечательностей, памятных мест, учебных заведений, выход в природу, на предприятия)</w:t>
            </w:r>
          </w:p>
        </w:tc>
        <w:tc>
          <w:tcPr>
            <w:tcW w:w="775" w:type="dxa"/>
            <w:gridSpan w:val="2"/>
          </w:tcPr>
          <w:p w:rsidR="00F45CE0" w:rsidRPr="00F45CE0" w:rsidRDefault="00F45CE0" w:rsidP="00F45CE0">
            <w:pPr>
              <w:widowControl w:val="0"/>
              <w:autoSpaceDE w:val="0"/>
              <w:spacing w:after="0" w:line="240" w:lineRule="auto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</w:pPr>
            <w:r w:rsidRPr="00F45CE0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ko-KR"/>
              </w:rPr>
              <w:t>5-9</w:t>
            </w:r>
          </w:p>
        </w:tc>
        <w:tc>
          <w:tcPr>
            <w:tcW w:w="1676" w:type="dxa"/>
            <w:gridSpan w:val="3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DejaVu Sans" w:hAnsi="Times New Roman" w:cs="Times New Roman"/>
                <w:sz w:val="24"/>
                <w:szCs w:val="24"/>
                <w:lang w:eastAsia="ru-RU"/>
              </w:rPr>
              <w:t>По плану классного руководителя</w:t>
            </w:r>
          </w:p>
        </w:tc>
        <w:tc>
          <w:tcPr>
            <w:tcW w:w="2014" w:type="dxa"/>
          </w:tcPr>
          <w:p w:rsidR="00F45CE0" w:rsidRPr="00F45CE0" w:rsidRDefault="00F45CE0" w:rsidP="00F45CE0">
            <w:pPr>
              <w:widowControl w:val="0"/>
              <w:spacing w:after="0" w:line="240" w:lineRule="auto"/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</w:pPr>
            <w:r w:rsidRPr="00F45CE0">
              <w:rPr>
                <w:rFonts w:ascii="Times New Roman" w:eastAsia="Batang;??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45CE0" w:rsidRPr="00F45CE0" w:rsidRDefault="00F45CE0" w:rsidP="00F45CE0">
      <w:pPr>
        <w:widowControl w:val="0"/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</w:p>
    <w:p w:rsidR="00F45CE0" w:rsidRPr="00F45CE0" w:rsidRDefault="00F45CE0" w:rsidP="00F45CE0">
      <w:pPr>
        <w:widowControl w:val="0"/>
        <w:autoSpaceDE w:val="0"/>
        <w:spacing w:after="0" w:line="240" w:lineRule="auto"/>
        <w:jc w:val="both"/>
        <w:rPr>
          <w:rFonts w:ascii="Times New Roman" w:eastAsia="DejaVu Sans" w:hAnsi="Times New Roman" w:cs="Times New Roman"/>
          <w:w w:val="0"/>
          <w:kern w:val="2"/>
          <w:sz w:val="24"/>
          <w:szCs w:val="24"/>
          <w:lang w:eastAsia="ko-KR"/>
        </w:rPr>
      </w:pPr>
    </w:p>
    <w:p w:rsidR="00F45CE0" w:rsidRPr="00F45CE0" w:rsidRDefault="00F45CE0" w:rsidP="00F45CE0">
      <w:pPr>
        <w:spacing w:after="0"/>
        <w:ind w:firstLine="708"/>
        <w:jc w:val="both"/>
        <w:rPr>
          <w:rFonts w:ascii="Times New Roman" w:eastAsia="TimesNewRoman" w:hAnsi="Times New Roman" w:cs="Times New Roman"/>
          <w:sz w:val="24"/>
          <w:szCs w:val="24"/>
          <w:lang w:eastAsia="ru-RU"/>
        </w:rPr>
      </w:pPr>
    </w:p>
    <w:p w:rsidR="0087011D" w:rsidRDefault="0087011D">
      <w:bookmarkStart w:id="0" w:name="_GoBack"/>
      <w:bookmarkEnd w:id="0"/>
    </w:p>
    <w:sectPr w:rsidR="00870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Batang;??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244D"/>
    <w:multiLevelType w:val="multilevel"/>
    <w:tmpl w:val="B07275F2"/>
    <w:lvl w:ilvl="0">
      <w:start w:val="1"/>
      <w:numFmt w:val="decimal"/>
      <w:pStyle w:val="11"/>
      <w:lvlText w:val="%1."/>
      <w:lvlJc w:val="left"/>
    </w:lvl>
    <w:lvl w:ilvl="1">
      <w:start w:val="1"/>
      <w:numFmt w:val="decimal"/>
      <w:pStyle w:val="21"/>
      <w:lvlText w:val="%1.%2."/>
      <w:lvlJc w:val="left"/>
    </w:lvl>
    <w:lvl w:ilvl="2">
      <w:start w:val="1"/>
      <w:numFmt w:val="decimal"/>
      <w:pStyle w:val="31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CD9"/>
    <w:rsid w:val="0087011D"/>
    <w:rsid w:val="00F45CE0"/>
    <w:rsid w:val="00F53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F45CE0"/>
    <w:pPr>
      <w:numPr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b/>
      <w:bCs/>
      <w:cap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qFormat/>
    <w:rsid w:val="00F45CE0"/>
    <w:pPr>
      <w:numPr>
        <w:ilvl w:val="1"/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qFormat/>
    <w:rsid w:val="00F45CE0"/>
    <w:pPr>
      <w:numPr>
        <w:ilvl w:val="2"/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1"/>
    <w:qFormat/>
    <w:rsid w:val="00F45CE0"/>
    <w:pPr>
      <w:numPr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b/>
      <w:bCs/>
      <w:caps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qFormat/>
    <w:rsid w:val="00F45CE0"/>
    <w:pPr>
      <w:numPr>
        <w:ilvl w:val="1"/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b/>
      <w:bCs/>
      <w:sz w:val="24"/>
      <w:szCs w:val="24"/>
      <w:lang w:eastAsia="ru-RU"/>
    </w:rPr>
  </w:style>
  <w:style w:type="paragraph" w:customStyle="1" w:styleId="31">
    <w:name w:val="Заголовок 31"/>
    <w:basedOn w:val="a"/>
    <w:next w:val="a"/>
    <w:qFormat/>
    <w:rsid w:val="00F45CE0"/>
    <w:pPr>
      <w:numPr>
        <w:ilvl w:val="2"/>
        <w:numId w:val="1"/>
      </w:numPr>
      <w:spacing w:before="80" w:after="160" w:line="240" w:lineRule="auto"/>
      <w:ind w:left="708" w:hanging="708"/>
    </w:pPr>
    <w:rPr>
      <w:rFonts w:ascii="TimesNewRoman" w:eastAsia="TimesNewRoman" w:hAnsi="TimesNewRoman" w:cs="TimesNew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2438</Words>
  <Characters>13900</Characters>
  <Application>Microsoft Office Word</Application>
  <DocSecurity>0</DocSecurity>
  <Lines>115</Lines>
  <Paragraphs>32</Paragraphs>
  <ScaleCrop>false</ScaleCrop>
  <Company>SPecialiST RePack</Company>
  <LinksUpToDate>false</LinksUpToDate>
  <CharactersWithSpaces>16306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</dc:creator>
  <cp:keywords/>
  <dc:description/>
  <cp:lastModifiedBy>Зам</cp:lastModifiedBy>
  <cp:revision>2</cp:revision>
  <dcterms:created xsi:type="dcterms:W3CDTF">2025-11-07T08:03:00Z</dcterms:created>
  <dcterms:modified xsi:type="dcterms:W3CDTF">2025-11-07T08:03:00Z</dcterms:modified>
</cp:coreProperties>
</file>